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AC8" w:rsidRDefault="00C12BEA" w:rsidP="00D43BBB">
      <w:pPr>
        <w:pStyle w:val="berschrift2"/>
        <w:numPr>
          <w:ilvl w:val="0"/>
          <w:numId w:val="0"/>
        </w:numPr>
      </w:pPr>
      <w:bookmarkStart w:id="0" w:name="_Toc412541718"/>
      <w:proofErr w:type="spellStart"/>
      <w:r>
        <w:t>Aspektorientierte</w:t>
      </w:r>
      <w:r w:rsidR="00440AC8">
        <w:t>s</w:t>
      </w:r>
      <w:proofErr w:type="spellEnd"/>
      <w:r w:rsidR="00440AC8">
        <w:t xml:space="preserve"> Interpretieren: Zeitgestaltung und Symbolik</w:t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957"/>
        <w:gridCol w:w="3927"/>
        <w:gridCol w:w="1178"/>
        <w:gridCol w:w="1843"/>
        <w:gridCol w:w="3355"/>
        <w:gridCol w:w="3526"/>
      </w:tblGrid>
      <w:tr w:rsidR="00997787" w:rsidTr="00A851FB">
        <w:tc>
          <w:tcPr>
            <w:tcW w:w="957" w:type="dxa"/>
            <w:shd w:val="clear" w:color="auto" w:fill="BFBFBF" w:themeFill="background1" w:themeFillShade="BF"/>
          </w:tcPr>
          <w:p w:rsidR="00440AC8" w:rsidRPr="00886317" w:rsidRDefault="00440AC8" w:rsidP="00A63C3C">
            <w:pPr>
              <w:pStyle w:val="Textkrper"/>
              <w:jc w:val="center"/>
              <w:rPr>
                <w:b/>
              </w:rPr>
            </w:pPr>
            <w:r w:rsidRPr="00886317">
              <w:rPr>
                <w:b/>
              </w:rPr>
              <w:t>Zeile</w:t>
            </w:r>
          </w:p>
        </w:tc>
        <w:tc>
          <w:tcPr>
            <w:tcW w:w="3927" w:type="dxa"/>
            <w:shd w:val="clear" w:color="auto" w:fill="BFBFBF" w:themeFill="background1" w:themeFillShade="BF"/>
          </w:tcPr>
          <w:p w:rsidR="00440AC8" w:rsidRPr="00886317" w:rsidRDefault="00440AC8" w:rsidP="00A63C3C">
            <w:pPr>
              <w:pStyle w:val="Textkrper"/>
              <w:jc w:val="center"/>
              <w:rPr>
                <w:b/>
              </w:rPr>
            </w:pPr>
            <w:r w:rsidRPr="00886317">
              <w:rPr>
                <w:b/>
              </w:rPr>
              <w:t>Handlung</w:t>
            </w:r>
          </w:p>
        </w:tc>
        <w:tc>
          <w:tcPr>
            <w:tcW w:w="1178" w:type="dxa"/>
            <w:shd w:val="clear" w:color="auto" w:fill="BFBFBF" w:themeFill="background1" w:themeFillShade="BF"/>
          </w:tcPr>
          <w:p w:rsidR="00440AC8" w:rsidRPr="00886317" w:rsidRDefault="00440AC8" w:rsidP="00A63C3C">
            <w:pPr>
              <w:pStyle w:val="Textkrper"/>
              <w:jc w:val="center"/>
              <w:rPr>
                <w:b/>
              </w:rPr>
            </w:pPr>
            <w:r w:rsidRPr="00886317">
              <w:rPr>
                <w:b/>
              </w:rPr>
              <w:t>Ort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:rsidR="00440AC8" w:rsidRPr="00886317" w:rsidRDefault="00440AC8" w:rsidP="00A63C3C">
            <w:pPr>
              <w:pStyle w:val="Textkrper"/>
              <w:jc w:val="center"/>
              <w:rPr>
                <w:b/>
              </w:rPr>
            </w:pPr>
            <w:r w:rsidRPr="00886317">
              <w:rPr>
                <w:b/>
              </w:rPr>
              <w:t>Zeitgestaltung</w:t>
            </w:r>
          </w:p>
        </w:tc>
        <w:tc>
          <w:tcPr>
            <w:tcW w:w="3355" w:type="dxa"/>
            <w:shd w:val="clear" w:color="auto" w:fill="BFBFBF" w:themeFill="background1" w:themeFillShade="BF"/>
          </w:tcPr>
          <w:p w:rsidR="00440AC8" w:rsidRPr="00886317" w:rsidRDefault="00440AC8" w:rsidP="00A63C3C">
            <w:pPr>
              <w:pStyle w:val="Textkrper"/>
              <w:jc w:val="center"/>
              <w:rPr>
                <w:b/>
              </w:rPr>
            </w:pPr>
            <w:r w:rsidRPr="00886317">
              <w:rPr>
                <w:b/>
              </w:rPr>
              <w:t>Symbol</w:t>
            </w:r>
          </w:p>
        </w:tc>
        <w:tc>
          <w:tcPr>
            <w:tcW w:w="3526" w:type="dxa"/>
            <w:shd w:val="clear" w:color="auto" w:fill="BFBFBF" w:themeFill="background1" w:themeFillShade="BF"/>
          </w:tcPr>
          <w:p w:rsidR="00440AC8" w:rsidRPr="00886317" w:rsidRDefault="00440AC8" w:rsidP="00A63C3C">
            <w:pPr>
              <w:pStyle w:val="Textkrper"/>
              <w:jc w:val="center"/>
              <w:rPr>
                <w:b/>
              </w:rPr>
            </w:pPr>
            <w:r w:rsidRPr="00886317">
              <w:rPr>
                <w:b/>
              </w:rPr>
              <w:t>Aussage</w:t>
            </w:r>
          </w:p>
        </w:tc>
      </w:tr>
      <w:tr w:rsidR="00997787" w:rsidTr="00A851FB">
        <w:tc>
          <w:tcPr>
            <w:tcW w:w="957" w:type="dxa"/>
          </w:tcPr>
          <w:p w:rsidR="00440AC8" w:rsidRPr="00440AC8" w:rsidRDefault="00440AC8" w:rsidP="00440AC8">
            <w:pPr>
              <w:pStyle w:val="Textkrper-Erstzeileneinzug"/>
              <w:ind w:firstLine="0"/>
            </w:pPr>
          </w:p>
          <w:p w:rsidR="00440AC8" w:rsidRDefault="00440AC8" w:rsidP="00A63C3C">
            <w:pPr>
              <w:pStyle w:val="Textkrper-Erstzeileneinzug"/>
            </w:pPr>
          </w:p>
          <w:p w:rsidR="00440AC8" w:rsidRDefault="00440AC8" w:rsidP="00A63C3C">
            <w:pPr>
              <w:pStyle w:val="Textkrper-Erstzeileneinzug"/>
            </w:pPr>
          </w:p>
          <w:p w:rsidR="00440AC8" w:rsidRDefault="00440AC8" w:rsidP="00440AC8">
            <w:pPr>
              <w:pStyle w:val="Textkrper-Erstzeileneinzug"/>
              <w:ind w:left="-320"/>
            </w:pPr>
            <w:r>
              <w:t>1-7</w:t>
            </w:r>
          </w:p>
          <w:p w:rsidR="00440AC8" w:rsidRDefault="00440AC8" w:rsidP="00A63C3C">
            <w:pPr>
              <w:pStyle w:val="Textkrper-Erstzeileneinzug"/>
            </w:pPr>
          </w:p>
          <w:p w:rsidR="00440AC8" w:rsidRDefault="00440AC8" w:rsidP="00A63C3C">
            <w:pPr>
              <w:pStyle w:val="Textkrper-Erstzeileneinzug"/>
            </w:pPr>
          </w:p>
          <w:p w:rsidR="00440AC8" w:rsidRPr="00745B65" w:rsidRDefault="00440AC8" w:rsidP="00A63C3C">
            <w:pPr>
              <w:pStyle w:val="Textkrper-Erstzeileneinzug"/>
            </w:pPr>
          </w:p>
        </w:tc>
        <w:tc>
          <w:tcPr>
            <w:tcW w:w="3927" w:type="dxa"/>
          </w:tcPr>
          <w:p w:rsidR="00440AC8" w:rsidRPr="00566A1C" w:rsidRDefault="00440AC8" w:rsidP="00A63C3C">
            <w:pPr>
              <w:pStyle w:val="Textkrper"/>
              <w:rPr>
                <w:sz w:val="18"/>
                <w:szCs w:val="18"/>
              </w:rPr>
            </w:pPr>
            <w:r w:rsidRPr="00566A1C">
              <w:rPr>
                <w:sz w:val="18"/>
                <w:szCs w:val="18"/>
              </w:rPr>
              <w:t>Handlungsauslöser:</w:t>
            </w:r>
          </w:p>
          <w:p w:rsidR="00440AC8" w:rsidRPr="00566A1C" w:rsidRDefault="00440AC8" w:rsidP="00A63C3C">
            <w:pPr>
              <w:pStyle w:val="Textkrper-Erstzeileneinzug"/>
              <w:rPr>
                <w:sz w:val="18"/>
                <w:szCs w:val="18"/>
              </w:rPr>
            </w:pPr>
            <w:r w:rsidRPr="00566A1C">
              <w:rPr>
                <w:sz w:val="18"/>
                <w:szCs w:val="18"/>
              </w:rPr>
              <w:t>Aufweckendes Geräusch in der</w:t>
            </w:r>
          </w:p>
          <w:p w:rsidR="00440AC8" w:rsidRPr="00566A1C" w:rsidRDefault="00440AC8" w:rsidP="00A63C3C">
            <w:pPr>
              <w:pStyle w:val="Textkrper-Erstzeileneinzug"/>
              <w:rPr>
                <w:sz w:val="18"/>
                <w:szCs w:val="18"/>
              </w:rPr>
            </w:pPr>
            <w:r w:rsidRPr="00566A1C">
              <w:rPr>
                <w:sz w:val="18"/>
                <w:szCs w:val="18"/>
              </w:rPr>
              <w:t>Küche und Abwesenheit des</w:t>
            </w:r>
          </w:p>
          <w:p w:rsidR="00440AC8" w:rsidRPr="00566A1C" w:rsidRDefault="00440AC8" w:rsidP="00A63C3C">
            <w:pPr>
              <w:pStyle w:val="Textkrper-Erstzeileneinzug"/>
              <w:rPr>
                <w:sz w:val="18"/>
                <w:szCs w:val="18"/>
              </w:rPr>
            </w:pPr>
            <w:r w:rsidRPr="00566A1C">
              <w:rPr>
                <w:sz w:val="18"/>
                <w:szCs w:val="18"/>
              </w:rPr>
              <w:t>Mannes im Bett</w:t>
            </w:r>
          </w:p>
          <w:p w:rsidR="00440AC8" w:rsidRPr="00566A1C" w:rsidRDefault="00440AC8" w:rsidP="00A63C3C">
            <w:pPr>
              <w:pStyle w:val="Textkrper-Erstzeileneinzug"/>
              <w:ind w:firstLine="0"/>
              <w:rPr>
                <w:sz w:val="18"/>
                <w:szCs w:val="18"/>
              </w:rPr>
            </w:pPr>
            <w:r w:rsidRPr="00566A1C">
              <w:rPr>
                <w:sz w:val="18"/>
                <w:szCs w:val="18"/>
              </w:rPr>
              <w:t>Handlungskern:</w:t>
            </w:r>
          </w:p>
          <w:p w:rsidR="00440AC8" w:rsidRPr="00566A1C" w:rsidRDefault="00440AC8" w:rsidP="00A63C3C">
            <w:pPr>
              <w:pStyle w:val="Textkrper-Erstzeileneinzug"/>
              <w:rPr>
                <w:sz w:val="18"/>
                <w:szCs w:val="18"/>
              </w:rPr>
            </w:pPr>
            <w:r w:rsidRPr="00566A1C">
              <w:rPr>
                <w:sz w:val="18"/>
                <w:szCs w:val="18"/>
              </w:rPr>
              <w:t>Sie geht in die Küche und entdeckt</w:t>
            </w:r>
          </w:p>
          <w:p w:rsidR="00440AC8" w:rsidRPr="00566A1C" w:rsidRDefault="00440AC8" w:rsidP="00055A7C">
            <w:pPr>
              <w:pStyle w:val="Textkrper-Erstzeileneinzug"/>
              <w:rPr>
                <w:sz w:val="18"/>
                <w:szCs w:val="18"/>
              </w:rPr>
            </w:pPr>
            <w:r w:rsidRPr="00566A1C">
              <w:rPr>
                <w:sz w:val="18"/>
                <w:szCs w:val="18"/>
              </w:rPr>
              <w:t>seinen Brotdiebstahl</w:t>
            </w:r>
            <w:r w:rsidR="00055A7C" w:rsidRPr="00566A1C">
              <w:rPr>
                <w:sz w:val="18"/>
                <w:szCs w:val="18"/>
              </w:rPr>
              <w:t>.</w:t>
            </w:r>
          </w:p>
        </w:tc>
        <w:tc>
          <w:tcPr>
            <w:tcW w:w="1178" w:type="dxa"/>
          </w:tcPr>
          <w:p w:rsidR="00440AC8" w:rsidRPr="00566A1C" w:rsidRDefault="00440AC8" w:rsidP="00A63C3C">
            <w:pPr>
              <w:pStyle w:val="Textkrper"/>
              <w:rPr>
                <w:sz w:val="18"/>
                <w:szCs w:val="18"/>
              </w:rPr>
            </w:pPr>
          </w:p>
          <w:p w:rsidR="00440AC8" w:rsidRPr="00566A1C" w:rsidRDefault="00440AC8" w:rsidP="00440AC8">
            <w:pPr>
              <w:pStyle w:val="Textkrper-Erstzeileneinzug"/>
              <w:rPr>
                <w:sz w:val="18"/>
                <w:szCs w:val="18"/>
              </w:rPr>
            </w:pPr>
            <w:proofErr w:type="spellStart"/>
            <w:r w:rsidRPr="00566A1C">
              <w:rPr>
                <w:sz w:val="18"/>
                <w:szCs w:val="18"/>
              </w:rPr>
              <w:t>Schlafz</w:t>
            </w:r>
            <w:proofErr w:type="spellEnd"/>
            <w:r w:rsidRPr="00566A1C">
              <w:rPr>
                <w:sz w:val="18"/>
                <w:szCs w:val="18"/>
              </w:rPr>
              <w:t>.</w:t>
            </w:r>
          </w:p>
          <w:p w:rsidR="00440AC8" w:rsidRPr="00566A1C" w:rsidRDefault="00440AC8" w:rsidP="00440AC8">
            <w:pPr>
              <w:pStyle w:val="Textkrper-Erstzeileneinzug"/>
              <w:rPr>
                <w:sz w:val="18"/>
                <w:szCs w:val="18"/>
              </w:rPr>
            </w:pPr>
          </w:p>
          <w:p w:rsidR="00440AC8" w:rsidRPr="00566A1C" w:rsidRDefault="00440AC8" w:rsidP="00440AC8">
            <w:pPr>
              <w:pStyle w:val="Textkrper-Erstzeileneinzug"/>
              <w:rPr>
                <w:sz w:val="18"/>
                <w:szCs w:val="18"/>
              </w:rPr>
            </w:pPr>
            <w:r w:rsidRPr="00566A1C">
              <w:rPr>
                <w:sz w:val="18"/>
                <w:szCs w:val="18"/>
              </w:rPr>
              <w:t>Küche</w:t>
            </w:r>
          </w:p>
        </w:tc>
        <w:tc>
          <w:tcPr>
            <w:tcW w:w="1843" w:type="dxa"/>
          </w:tcPr>
          <w:p w:rsidR="00440AC8" w:rsidRPr="00566A1C" w:rsidRDefault="00440AC8" w:rsidP="00A63C3C">
            <w:pPr>
              <w:pStyle w:val="Textkrper"/>
              <w:rPr>
                <w:sz w:val="18"/>
                <w:szCs w:val="18"/>
              </w:rPr>
            </w:pPr>
          </w:p>
          <w:p w:rsidR="00440AC8" w:rsidRPr="00566A1C" w:rsidRDefault="00C12BEA" w:rsidP="00440AC8">
            <w:pPr>
              <w:pStyle w:val="Textkrper-Erstzeileneinzug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Zeitr</w:t>
            </w:r>
            <w:r w:rsidR="00440AC8" w:rsidRPr="00566A1C">
              <w:rPr>
                <w:sz w:val="18"/>
                <w:szCs w:val="18"/>
                <w:u w:val="single"/>
              </w:rPr>
              <w:t>affung</w:t>
            </w:r>
          </w:p>
          <w:p w:rsidR="00440AC8" w:rsidRPr="00566A1C" w:rsidRDefault="00440AC8" w:rsidP="00440AC8">
            <w:pPr>
              <w:pStyle w:val="Textkrper-Erstzeileneinzug"/>
              <w:rPr>
                <w:sz w:val="18"/>
                <w:szCs w:val="18"/>
                <w:u w:val="single"/>
              </w:rPr>
            </w:pPr>
          </w:p>
          <w:p w:rsidR="00440AC8" w:rsidRPr="00566A1C" w:rsidRDefault="00440AC8" w:rsidP="00440AC8">
            <w:pPr>
              <w:pStyle w:val="Textkrper-Erstzeileneinzug"/>
              <w:numPr>
                <w:ilvl w:val="0"/>
                <w:numId w:val="25"/>
              </w:numPr>
              <w:rPr>
                <w:sz w:val="18"/>
                <w:szCs w:val="18"/>
              </w:rPr>
            </w:pPr>
            <w:r w:rsidRPr="00566A1C">
              <w:rPr>
                <w:sz w:val="18"/>
                <w:szCs w:val="18"/>
              </w:rPr>
              <w:t>Ellipse</w:t>
            </w:r>
          </w:p>
        </w:tc>
        <w:tc>
          <w:tcPr>
            <w:tcW w:w="3355" w:type="dxa"/>
          </w:tcPr>
          <w:p w:rsidR="00440AC8" w:rsidRPr="002108E9" w:rsidRDefault="00440AC8" w:rsidP="00440AC8">
            <w:pPr>
              <w:pStyle w:val="Textkrper-Erstzeileneinzug"/>
              <w:rPr>
                <w:b/>
                <w:sz w:val="18"/>
                <w:szCs w:val="18"/>
              </w:rPr>
            </w:pPr>
            <w:r w:rsidRPr="002108E9">
              <w:rPr>
                <w:b/>
                <w:sz w:val="18"/>
                <w:szCs w:val="18"/>
              </w:rPr>
              <w:t>Licht:</w:t>
            </w:r>
            <w:r w:rsidR="00055A7C" w:rsidRPr="002108E9">
              <w:rPr>
                <w:b/>
                <w:sz w:val="18"/>
                <w:szCs w:val="18"/>
              </w:rPr>
              <w:t xml:space="preserve"> </w:t>
            </w:r>
          </w:p>
          <w:p w:rsidR="002108E9" w:rsidRDefault="00DB7D06" w:rsidP="00440AC8">
            <w:pPr>
              <w:pStyle w:val="Textkrper-Erstzeileneinzug"/>
              <w:numPr>
                <w:ilvl w:val="0"/>
                <w:numId w:val="26"/>
              </w:numPr>
              <w:rPr>
                <w:sz w:val="18"/>
                <w:szCs w:val="18"/>
              </w:rPr>
            </w:pPr>
            <w:r w:rsidRPr="002108E9">
              <w:rPr>
                <w:sz w:val="18"/>
                <w:szCs w:val="18"/>
              </w:rPr>
              <w:t xml:space="preserve">Beleuchtet </w:t>
            </w:r>
            <w:r w:rsidR="002108E9">
              <w:rPr>
                <w:sz w:val="18"/>
                <w:szCs w:val="18"/>
              </w:rPr>
              <w:t xml:space="preserve">seinen Diebstahl, </w:t>
            </w:r>
          </w:p>
          <w:p w:rsidR="002108E9" w:rsidRDefault="002108E9" w:rsidP="002108E9">
            <w:pPr>
              <w:pStyle w:val="Textkrper-Erstzeileneinzug"/>
              <w:ind w:left="717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erzwingt dadurch eine offene</w:t>
            </w:r>
          </w:p>
          <w:p w:rsidR="002108E9" w:rsidRDefault="002108E9" w:rsidP="002108E9">
            <w:pPr>
              <w:pStyle w:val="Textkrper-Erstzeileneinzug"/>
              <w:ind w:left="717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Reaktion.</w:t>
            </w:r>
          </w:p>
          <w:p w:rsidR="00440AC8" w:rsidRPr="002108E9" w:rsidRDefault="00997787" w:rsidP="002108E9">
            <w:pPr>
              <w:pStyle w:val="Textkrper-Erstzeileneinzug"/>
              <w:rPr>
                <w:sz w:val="18"/>
                <w:szCs w:val="18"/>
              </w:rPr>
            </w:pPr>
            <w:r w:rsidRPr="002108E9">
              <w:rPr>
                <w:sz w:val="18"/>
                <w:szCs w:val="18"/>
              </w:rPr>
              <w:t>Hemd:</w:t>
            </w:r>
          </w:p>
          <w:p w:rsidR="00997787" w:rsidRPr="00566A1C" w:rsidRDefault="00997787" w:rsidP="00997787">
            <w:pPr>
              <w:pStyle w:val="Textkrper-Erstzeileneinzug"/>
              <w:numPr>
                <w:ilvl w:val="0"/>
                <w:numId w:val="26"/>
              </w:numPr>
              <w:rPr>
                <w:sz w:val="18"/>
                <w:szCs w:val="18"/>
              </w:rPr>
            </w:pPr>
            <w:r w:rsidRPr="00566A1C">
              <w:rPr>
                <w:sz w:val="18"/>
                <w:szCs w:val="18"/>
              </w:rPr>
              <w:t>Beide sind voreinander entblößt</w:t>
            </w:r>
          </w:p>
        </w:tc>
        <w:tc>
          <w:tcPr>
            <w:tcW w:w="3526" w:type="dxa"/>
          </w:tcPr>
          <w:p w:rsidR="00997787" w:rsidRPr="00566A1C" w:rsidRDefault="00566A1C" w:rsidP="002108E9">
            <w:pPr>
              <w:pStyle w:val="Textkrper-Erstzeileneinzug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Ihr um ihn besorgtes Nachschauen in der Nacht offenbart ihr, dass er sie mit dem Brotdiebstahl hintergangen hat, wenngleich aus Not (Hunger). </w:t>
            </w:r>
            <w:r w:rsidR="00A851FB">
              <w:rPr>
                <w:sz w:val="18"/>
                <w:szCs w:val="18"/>
              </w:rPr>
              <w:t>Die plötzliche spannung</w:t>
            </w:r>
            <w:r w:rsidR="00A851FB">
              <w:rPr>
                <w:sz w:val="18"/>
                <w:szCs w:val="18"/>
              </w:rPr>
              <w:t>s</w:t>
            </w:r>
            <w:r w:rsidR="00A851FB">
              <w:rPr>
                <w:sz w:val="18"/>
                <w:szCs w:val="18"/>
              </w:rPr>
              <w:t>geladene Konfliktsituation ve</w:t>
            </w:r>
            <w:r w:rsidR="002108E9">
              <w:rPr>
                <w:sz w:val="18"/>
                <w:szCs w:val="18"/>
              </w:rPr>
              <w:t>rlangt von beiden eine Reaktion, die im grellen Licht der Lampe bestehen muss.</w:t>
            </w:r>
          </w:p>
        </w:tc>
      </w:tr>
      <w:tr w:rsidR="00997787" w:rsidTr="00A851FB">
        <w:tc>
          <w:tcPr>
            <w:tcW w:w="957" w:type="dxa"/>
          </w:tcPr>
          <w:p w:rsidR="00440AC8" w:rsidRDefault="00440AC8" w:rsidP="00A63C3C">
            <w:pPr>
              <w:pStyle w:val="Textkrper"/>
            </w:pPr>
          </w:p>
          <w:p w:rsidR="00440AC8" w:rsidRDefault="00440AC8" w:rsidP="00A63C3C">
            <w:pPr>
              <w:pStyle w:val="Textkrper-Erstzeileneinzug"/>
            </w:pPr>
          </w:p>
          <w:p w:rsidR="00440AC8" w:rsidRDefault="00440AC8" w:rsidP="00A63C3C">
            <w:pPr>
              <w:pStyle w:val="Textkrper-Erstzeileneinzug"/>
            </w:pPr>
          </w:p>
          <w:p w:rsidR="00440AC8" w:rsidRDefault="00440AC8" w:rsidP="00A63C3C">
            <w:pPr>
              <w:pStyle w:val="Textkrper-Erstzeileneinzug"/>
            </w:pPr>
          </w:p>
          <w:p w:rsidR="00440AC8" w:rsidRDefault="00440AC8" w:rsidP="00440AC8">
            <w:pPr>
              <w:pStyle w:val="Textkrper-Erstzeileneinzug"/>
              <w:ind w:firstLine="0"/>
            </w:pPr>
            <w:r>
              <w:t>8-42</w:t>
            </w:r>
          </w:p>
          <w:p w:rsidR="00440AC8" w:rsidRDefault="00440AC8" w:rsidP="00A63C3C">
            <w:pPr>
              <w:pStyle w:val="Textkrper-Erstzeileneinzug"/>
            </w:pPr>
          </w:p>
          <w:p w:rsidR="00440AC8" w:rsidRDefault="00440AC8" w:rsidP="00A63C3C">
            <w:pPr>
              <w:pStyle w:val="Textkrper-Erstzeileneinzug"/>
            </w:pPr>
          </w:p>
          <w:p w:rsidR="00440AC8" w:rsidRPr="00745B65" w:rsidRDefault="00440AC8" w:rsidP="00A63C3C">
            <w:pPr>
              <w:pStyle w:val="Textkrper-Erstzeileneinzug"/>
            </w:pPr>
          </w:p>
        </w:tc>
        <w:tc>
          <w:tcPr>
            <w:tcW w:w="3927" w:type="dxa"/>
          </w:tcPr>
          <w:p w:rsidR="00440AC8" w:rsidRPr="00566A1C" w:rsidRDefault="00440AC8" w:rsidP="00A63C3C">
            <w:pPr>
              <w:pStyle w:val="Textkrper"/>
              <w:rPr>
                <w:sz w:val="18"/>
                <w:szCs w:val="18"/>
              </w:rPr>
            </w:pPr>
            <w:r w:rsidRPr="00566A1C">
              <w:rPr>
                <w:sz w:val="18"/>
                <w:szCs w:val="18"/>
              </w:rPr>
              <w:t>Handlungsauslöser:</w:t>
            </w:r>
          </w:p>
          <w:p w:rsidR="00440AC8" w:rsidRPr="00566A1C" w:rsidRDefault="00440AC8" w:rsidP="00440AC8">
            <w:pPr>
              <w:pStyle w:val="Textkrper-Erstzeileneinzug"/>
              <w:rPr>
                <w:sz w:val="18"/>
                <w:szCs w:val="18"/>
              </w:rPr>
            </w:pPr>
            <w:r w:rsidRPr="00566A1C">
              <w:rPr>
                <w:sz w:val="18"/>
                <w:szCs w:val="18"/>
              </w:rPr>
              <w:t>Sein Brotdiebstahl ist entdeckt aber</w:t>
            </w:r>
          </w:p>
          <w:p w:rsidR="00440AC8" w:rsidRPr="00566A1C" w:rsidRDefault="00440AC8" w:rsidP="00055A7C">
            <w:pPr>
              <w:pStyle w:val="Textkrper-Erstzeileneinzug"/>
              <w:rPr>
                <w:sz w:val="18"/>
                <w:szCs w:val="18"/>
              </w:rPr>
            </w:pPr>
            <w:r w:rsidRPr="00566A1C">
              <w:rPr>
                <w:sz w:val="18"/>
                <w:szCs w:val="18"/>
              </w:rPr>
              <w:t>noch nicht angesprochen</w:t>
            </w:r>
            <w:r w:rsidR="00055A7C" w:rsidRPr="00566A1C">
              <w:rPr>
                <w:sz w:val="18"/>
                <w:szCs w:val="18"/>
              </w:rPr>
              <w:t>.</w:t>
            </w:r>
          </w:p>
          <w:p w:rsidR="00440AC8" w:rsidRPr="00566A1C" w:rsidRDefault="00440AC8" w:rsidP="00A63C3C">
            <w:pPr>
              <w:pStyle w:val="Textkrper"/>
              <w:rPr>
                <w:sz w:val="18"/>
                <w:szCs w:val="18"/>
              </w:rPr>
            </w:pPr>
            <w:r w:rsidRPr="00566A1C">
              <w:rPr>
                <w:sz w:val="18"/>
                <w:szCs w:val="18"/>
              </w:rPr>
              <w:t>Handlungskern:</w:t>
            </w:r>
          </w:p>
          <w:p w:rsidR="00440AC8" w:rsidRPr="00566A1C" w:rsidRDefault="00440AC8" w:rsidP="00440AC8">
            <w:pPr>
              <w:pStyle w:val="Textkrper-Erstzeileneinzug"/>
              <w:rPr>
                <w:sz w:val="18"/>
                <w:szCs w:val="18"/>
              </w:rPr>
            </w:pPr>
            <w:r w:rsidRPr="00566A1C">
              <w:rPr>
                <w:sz w:val="18"/>
                <w:szCs w:val="18"/>
              </w:rPr>
              <w:t>Beide führen einen erzwungenen,</w:t>
            </w:r>
          </w:p>
          <w:p w:rsidR="00440AC8" w:rsidRPr="00566A1C" w:rsidRDefault="00440AC8" w:rsidP="00440AC8">
            <w:pPr>
              <w:pStyle w:val="Textkrper-Erstzeileneinzug"/>
              <w:rPr>
                <w:sz w:val="18"/>
                <w:szCs w:val="18"/>
              </w:rPr>
            </w:pPr>
            <w:r w:rsidRPr="00566A1C">
              <w:rPr>
                <w:sz w:val="18"/>
                <w:szCs w:val="18"/>
              </w:rPr>
              <w:t>unehrlichen Dialog , um den</w:t>
            </w:r>
          </w:p>
          <w:p w:rsidR="00440AC8" w:rsidRPr="00566A1C" w:rsidRDefault="00440AC8" w:rsidP="00A63C3C">
            <w:pPr>
              <w:pStyle w:val="Textkrper-Erstzeileneinzug"/>
              <w:rPr>
                <w:sz w:val="18"/>
                <w:szCs w:val="18"/>
              </w:rPr>
            </w:pPr>
            <w:r w:rsidRPr="00566A1C">
              <w:rPr>
                <w:sz w:val="18"/>
                <w:szCs w:val="18"/>
              </w:rPr>
              <w:t>Brotdiebstahl unentdeckt scheinen</w:t>
            </w:r>
          </w:p>
          <w:p w:rsidR="00440AC8" w:rsidRPr="00566A1C" w:rsidRDefault="00440AC8" w:rsidP="00055A7C">
            <w:pPr>
              <w:pStyle w:val="Textkrper-Erstzeileneinzug"/>
              <w:rPr>
                <w:sz w:val="18"/>
                <w:szCs w:val="18"/>
              </w:rPr>
            </w:pPr>
            <w:r w:rsidRPr="00566A1C">
              <w:rPr>
                <w:sz w:val="18"/>
                <w:szCs w:val="18"/>
              </w:rPr>
              <w:t>zu lassen.</w:t>
            </w:r>
          </w:p>
        </w:tc>
        <w:tc>
          <w:tcPr>
            <w:tcW w:w="1178" w:type="dxa"/>
          </w:tcPr>
          <w:p w:rsidR="00440AC8" w:rsidRPr="00566A1C" w:rsidRDefault="00440AC8" w:rsidP="00A63C3C">
            <w:pPr>
              <w:pStyle w:val="Textkrper"/>
              <w:rPr>
                <w:sz w:val="18"/>
                <w:szCs w:val="18"/>
              </w:rPr>
            </w:pPr>
          </w:p>
          <w:p w:rsidR="00440AC8" w:rsidRPr="00566A1C" w:rsidRDefault="00440AC8" w:rsidP="00440AC8">
            <w:pPr>
              <w:pStyle w:val="Textkrper-Erstzeileneinzug"/>
              <w:rPr>
                <w:sz w:val="18"/>
                <w:szCs w:val="18"/>
              </w:rPr>
            </w:pPr>
            <w:r w:rsidRPr="00566A1C">
              <w:rPr>
                <w:sz w:val="18"/>
                <w:szCs w:val="18"/>
              </w:rPr>
              <w:t>Küche</w:t>
            </w:r>
          </w:p>
          <w:p w:rsidR="00440AC8" w:rsidRPr="00566A1C" w:rsidRDefault="00440AC8" w:rsidP="00440AC8">
            <w:pPr>
              <w:pStyle w:val="Textkrper-Erstzeileneinzug"/>
              <w:rPr>
                <w:sz w:val="18"/>
                <w:szCs w:val="18"/>
              </w:rPr>
            </w:pPr>
          </w:p>
          <w:p w:rsidR="00440AC8" w:rsidRPr="00566A1C" w:rsidRDefault="00440AC8" w:rsidP="00440AC8">
            <w:pPr>
              <w:pStyle w:val="Textkrper-Erstzeileneinzug"/>
              <w:rPr>
                <w:sz w:val="18"/>
                <w:szCs w:val="18"/>
              </w:rPr>
            </w:pPr>
            <w:proofErr w:type="spellStart"/>
            <w:r w:rsidRPr="00566A1C">
              <w:rPr>
                <w:sz w:val="18"/>
                <w:szCs w:val="18"/>
              </w:rPr>
              <w:t>Schlafz</w:t>
            </w:r>
            <w:proofErr w:type="spellEnd"/>
            <w:r w:rsidRPr="00566A1C">
              <w:rPr>
                <w:sz w:val="18"/>
                <w:szCs w:val="18"/>
              </w:rPr>
              <w:t>.</w:t>
            </w:r>
          </w:p>
        </w:tc>
        <w:tc>
          <w:tcPr>
            <w:tcW w:w="1843" w:type="dxa"/>
          </w:tcPr>
          <w:p w:rsidR="00440AC8" w:rsidRPr="00566A1C" w:rsidRDefault="00440AC8" w:rsidP="00A63C3C">
            <w:pPr>
              <w:pStyle w:val="Textkrper"/>
              <w:rPr>
                <w:sz w:val="18"/>
                <w:szCs w:val="18"/>
              </w:rPr>
            </w:pPr>
          </w:p>
          <w:p w:rsidR="00440AC8" w:rsidRPr="00566A1C" w:rsidRDefault="00C12BEA" w:rsidP="00A63C3C">
            <w:pPr>
              <w:pStyle w:val="Textkrper-Erstzeileneinzug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Zeitd</w:t>
            </w:r>
            <w:r w:rsidR="00440AC8" w:rsidRPr="00566A1C">
              <w:rPr>
                <w:sz w:val="18"/>
                <w:szCs w:val="18"/>
                <w:u w:val="single"/>
              </w:rPr>
              <w:t>ehnung</w:t>
            </w:r>
          </w:p>
          <w:p w:rsidR="00440AC8" w:rsidRPr="00566A1C" w:rsidRDefault="00440AC8" w:rsidP="00A63C3C">
            <w:pPr>
              <w:pStyle w:val="Textkrper-Erstzeileneinzug"/>
              <w:rPr>
                <w:sz w:val="18"/>
                <w:szCs w:val="18"/>
                <w:u w:val="single"/>
              </w:rPr>
            </w:pPr>
          </w:p>
          <w:p w:rsidR="00440AC8" w:rsidRPr="00566A1C" w:rsidRDefault="00440AC8" w:rsidP="00440AC8">
            <w:pPr>
              <w:pStyle w:val="Textkrper-Erstzeileneinzug"/>
              <w:numPr>
                <w:ilvl w:val="0"/>
                <w:numId w:val="24"/>
              </w:numPr>
              <w:rPr>
                <w:sz w:val="18"/>
                <w:szCs w:val="18"/>
              </w:rPr>
            </w:pPr>
            <w:r w:rsidRPr="00566A1C">
              <w:rPr>
                <w:sz w:val="18"/>
                <w:szCs w:val="18"/>
              </w:rPr>
              <w:t>Redundanz</w:t>
            </w:r>
          </w:p>
        </w:tc>
        <w:tc>
          <w:tcPr>
            <w:tcW w:w="3355" w:type="dxa"/>
          </w:tcPr>
          <w:p w:rsidR="00440AC8" w:rsidRPr="00566A1C" w:rsidRDefault="00440AC8" w:rsidP="00A63C3C">
            <w:pPr>
              <w:pStyle w:val="Textkrper"/>
              <w:rPr>
                <w:sz w:val="18"/>
                <w:szCs w:val="18"/>
              </w:rPr>
            </w:pPr>
          </w:p>
          <w:p w:rsidR="00997787" w:rsidRPr="002108E9" w:rsidRDefault="00997787" w:rsidP="00997787">
            <w:pPr>
              <w:pStyle w:val="Textkrper-Erstzeileneinzug"/>
              <w:rPr>
                <w:b/>
                <w:sz w:val="18"/>
                <w:szCs w:val="18"/>
              </w:rPr>
            </w:pPr>
            <w:r w:rsidRPr="002108E9">
              <w:rPr>
                <w:b/>
                <w:sz w:val="18"/>
                <w:szCs w:val="18"/>
              </w:rPr>
              <w:t>Brot:</w:t>
            </w:r>
          </w:p>
          <w:p w:rsidR="00997787" w:rsidRPr="00566A1C" w:rsidRDefault="00655BD9" w:rsidP="00997787">
            <w:pPr>
              <w:pStyle w:val="Textkrper-Erstzeileneinzug"/>
              <w:numPr>
                <w:ilvl w:val="0"/>
                <w:numId w:val="26"/>
              </w:numPr>
              <w:rPr>
                <w:sz w:val="18"/>
                <w:szCs w:val="18"/>
              </w:rPr>
            </w:pPr>
            <w:r w:rsidRPr="00566A1C">
              <w:rPr>
                <w:sz w:val="18"/>
                <w:szCs w:val="18"/>
              </w:rPr>
              <w:t>Brotmangel drückt existenzielle Hungersnot aus.</w:t>
            </w:r>
          </w:p>
          <w:p w:rsidR="00655BD9" w:rsidRPr="002108E9" w:rsidRDefault="00A851FB" w:rsidP="00A851FB">
            <w:pPr>
              <w:pStyle w:val="Textkrper-Erstzeileneinzug"/>
              <w:ind w:left="357" w:firstLine="0"/>
              <w:rPr>
                <w:b/>
                <w:sz w:val="18"/>
                <w:szCs w:val="18"/>
              </w:rPr>
            </w:pPr>
            <w:r w:rsidRPr="002108E9">
              <w:rPr>
                <w:b/>
                <w:sz w:val="18"/>
                <w:szCs w:val="18"/>
              </w:rPr>
              <w:t>Licht:</w:t>
            </w:r>
          </w:p>
          <w:p w:rsidR="00A851FB" w:rsidRPr="00566A1C" w:rsidRDefault="00A851FB" w:rsidP="00A851FB">
            <w:pPr>
              <w:pStyle w:val="Textkrper-Erstzeileneinzug"/>
              <w:numPr>
                <w:ilvl w:val="0"/>
                <w:numId w:val="2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 will durch das Ausschalten seine Tat der „Sichtbarkeit“ en</w:t>
            </w:r>
            <w:r>
              <w:rPr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ziehen.</w:t>
            </w:r>
          </w:p>
        </w:tc>
        <w:tc>
          <w:tcPr>
            <w:tcW w:w="3526" w:type="dxa"/>
          </w:tcPr>
          <w:p w:rsidR="00440AC8" w:rsidRPr="00566A1C" w:rsidRDefault="00A851FB" w:rsidP="001A4FBE">
            <w:pPr>
              <w:pStyle w:val="Textkrp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Pein</w:t>
            </w:r>
            <w:r w:rsidR="001A4FBE">
              <w:rPr>
                <w:sz w:val="18"/>
                <w:szCs w:val="18"/>
              </w:rPr>
              <w:t xml:space="preserve">lichkeit der Situation versucht das Paar </w:t>
            </w:r>
            <w:r>
              <w:rPr>
                <w:sz w:val="18"/>
                <w:szCs w:val="18"/>
              </w:rPr>
              <w:t xml:space="preserve">durch </w:t>
            </w:r>
            <w:r w:rsidR="000D4B0D">
              <w:rPr>
                <w:sz w:val="18"/>
                <w:szCs w:val="18"/>
              </w:rPr>
              <w:t>einen unehrlichen Dialog, der beiden unendlich lang erscheint, zu überbr</w:t>
            </w:r>
            <w:r w:rsidR="000D4B0D">
              <w:rPr>
                <w:sz w:val="18"/>
                <w:szCs w:val="18"/>
              </w:rPr>
              <w:t>ü</w:t>
            </w:r>
            <w:r w:rsidR="000D4B0D">
              <w:rPr>
                <w:sz w:val="18"/>
                <w:szCs w:val="18"/>
              </w:rPr>
              <w:t>cken, bis sie im Dunkel des Schlafzimmers zumindest nicht mehr sichtbar ist.</w:t>
            </w:r>
            <w:r w:rsidR="002108E9">
              <w:rPr>
                <w:sz w:val="18"/>
                <w:szCs w:val="18"/>
              </w:rPr>
              <w:t xml:space="preserve"> Beide </w:t>
            </w:r>
            <w:r w:rsidR="001A4FBE">
              <w:rPr>
                <w:sz w:val="18"/>
                <w:szCs w:val="18"/>
              </w:rPr>
              <w:t>haben den Konflikt nicht gelöst, nur „ve</w:t>
            </w:r>
            <w:r w:rsidR="001A4FBE">
              <w:rPr>
                <w:sz w:val="18"/>
                <w:szCs w:val="18"/>
              </w:rPr>
              <w:t>r</w:t>
            </w:r>
            <w:r w:rsidR="001A4FBE">
              <w:rPr>
                <w:sz w:val="18"/>
                <w:szCs w:val="18"/>
              </w:rPr>
              <w:t>tuscht“.</w:t>
            </w:r>
          </w:p>
        </w:tc>
      </w:tr>
      <w:tr w:rsidR="00997787" w:rsidTr="00A851FB">
        <w:tc>
          <w:tcPr>
            <w:tcW w:w="957" w:type="dxa"/>
          </w:tcPr>
          <w:p w:rsidR="00440AC8" w:rsidRDefault="00440AC8" w:rsidP="00A63C3C">
            <w:pPr>
              <w:pStyle w:val="Textkrper"/>
            </w:pPr>
          </w:p>
          <w:p w:rsidR="00440AC8" w:rsidRDefault="00440AC8" w:rsidP="00A63C3C">
            <w:pPr>
              <w:pStyle w:val="Textkrper-Erstzeileneinzug"/>
            </w:pPr>
          </w:p>
          <w:p w:rsidR="00440AC8" w:rsidRPr="00745B65" w:rsidRDefault="00440AC8" w:rsidP="00440AC8">
            <w:pPr>
              <w:pStyle w:val="Textkrper-Erstzeileneinzug"/>
              <w:ind w:firstLine="0"/>
            </w:pPr>
            <w:r>
              <w:t>43-50</w:t>
            </w:r>
          </w:p>
          <w:p w:rsidR="00440AC8" w:rsidRDefault="00440AC8" w:rsidP="00A63C3C">
            <w:pPr>
              <w:pStyle w:val="Textkrper-Erstzeileneinzug"/>
            </w:pPr>
          </w:p>
          <w:p w:rsidR="00440AC8" w:rsidRDefault="00440AC8" w:rsidP="00A63C3C">
            <w:pPr>
              <w:pStyle w:val="Textkrper-Erstzeileneinzug"/>
            </w:pPr>
          </w:p>
          <w:p w:rsidR="00440AC8" w:rsidRPr="00745B65" w:rsidRDefault="00440AC8" w:rsidP="00A63C3C">
            <w:pPr>
              <w:pStyle w:val="Textkrper-Erstzeileneinzug"/>
            </w:pPr>
          </w:p>
        </w:tc>
        <w:tc>
          <w:tcPr>
            <w:tcW w:w="3927" w:type="dxa"/>
          </w:tcPr>
          <w:p w:rsidR="00440AC8" w:rsidRPr="00566A1C" w:rsidRDefault="00440AC8" w:rsidP="00A63C3C">
            <w:pPr>
              <w:pStyle w:val="Textkrper"/>
              <w:rPr>
                <w:sz w:val="18"/>
                <w:szCs w:val="18"/>
              </w:rPr>
            </w:pPr>
            <w:r w:rsidRPr="00566A1C">
              <w:rPr>
                <w:sz w:val="18"/>
                <w:szCs w:val="18"/>
              </w:rPr>
              <w:t>Handlungsauslöser:</w:t>
            </w:r>
          </w:p>
          <w:p w:rsidR="00055A7C" w:rsidRPr="00566A1C" w:rsidRDefault="00440AC8" w:rsidP="00055A7C">
            <w:pPr>
              <w:pStyle w:val="Textkrper-Erstzeileneinzug"/>
              <w:rPr>
                <w:sz w:val="18"/>
                <w:szCs w:val="18"/>
              </w:rPr>
            </w:pPr>
            <w:r w:rsidRPr="00566A1C">
              <w:rPr>
                <w:sz w:val="18"/>
                <w:szCs w:val="18"/>
              </w:rPr>
              <w:t xml:space="preserve">Er kommt tags darauf </w:t>
            </w:r>
            <w:r w:rsidR="00055A7C" w:rsidRPr="00566A1C">
              <w:rPr>
                <w:sz w:val="18"/>
                <w:szCs w:val="18"/>
              </w:rPr>
              <w:t>wieder</w:t>
            </w:r>
          </w:p>
          <w:p w:rsidR="00440AC8" w:rsidRPr="00566A1C" w:rsidRDefault="00055A7C" w:rsidP="00A63C3C">
            <w:pPr>
              <w:pStyle w:val="Textkrper-Erstzeileneinzug"/>
              <w:rPr>
                <w:sz w:val="18"/>
                <w:szCs w:val="18"/>
              </w:rPr>
            </w:pPr>
            <w:r w:rsidRPr="00566A1C">
              <w:rPr>
                <w:sz w:val="18"/>
                <w:szCs w:val="18"/>
              </w:rPr>
              <w:t>hungrig nach Hause.</w:t>
            </w:r>
          </w:p>
          <w:p w:rsidR="00440AC8" w:rsidRPr="00566A1C" w:rsidRDefault="00440AC8" w:rsidP="00A63C3C">
            <w:pPr>
              <w:pStyle w:val="Textkrper-Erstzeileneinzug"/>
              <w:ind w:firstLine="0"/>
              <w:rPr>
                <w:sz w:val="18"/>
                <w:szCs w:val="18"/>
              </w:rPr>
            </w:pPr>
            <w:r w:rsidRPr="00566A1C">
              <w:rPr>
                <w:sz w:val="18"/>
                <w:szCs w:val="18"/>
              </w:rPr>
              <w:t>Handlungskern:</w:t>
            </w:r>
          </w:p>
          <w:p w:rsidR="00440AC8" w:rsidRPr="00566A1C" w:rsidRDefault="00055A7C" w:rsidP="00055A7C">
            <w:pPr>
              <w:pStyle w:val="Textkrper-Erstzeileneinzug"/>
              <w:ind w:firstLine="0"/>
              <w:rPr>
                <w:sz w:val="18"/>
                <w:szCs w:val="18"/>
              </w:rPr>
            </w:pPr>
            <w:r w:rsidRPr="00566A1C">
              <w:rPr>
                <w:sz w:val="18"/>
                <w:szCs w:val="18"/>
              </w:rPr>
              <w:t>Sie bietet ihm unter einem erlogenen Vorwand eine Scheibe Brot aus ihrer Ration an. Er nimmt dies an.</w:t>
            </w:r>
          </w:p>
        </w:tc>
        <w:tc>
          <w:tcPr>
            <w:tcW w:w="1178" w:type="dxa"/>
          </w:tcPr>
          <w:p w:rsidR="00440AC8" w:rsidRPr="00566A1C" w:rsidRDefault="00440AC8" w:rsidP="00A63C3C">
            <w:pPr>
              <w:pStyle w:val="Textkrper"/>
              <w:rPr>
                <w:sz w:val="18"/>
                <w:szCs w:val="18"/>
              </w:rPr>
            </w:pPr>
          </w:p>
          <w:p w:rsidR="00440AC8" w:rsidRPr="00566A1C" w:rsidRDefault="00440AC8" w:rsidP="00440AC8">
            <w:pPr>
              <w:pStyle w:val="Textkrper-Erstzeileneinzug"/>
              <w:rPr>
                <w:sz w:val="18"/>
                <w:szCs w:val="18"/>
              </w:rPr>
            </w:pPr>
            <w:r w:rsidRPr="00566A1C">
              <w:rPr>
                <w:sz w:val="18"/>
                <w:szCs w:val="18"/>
              </w:rPr>
              <w:t>Küche</w:t>
            </w:r>
          </w:p>
        </w:tc>
        <w:tc>
          <w:tcPr>
            <w:tcW w:w="1843" w:type="dxa"/>
          </w:tcPr>
          <w:p w:rsidR="00440AC8" w:rsidRPr="00566A1C" w:rsidRDefault="00440AC8" w:rsidP="00A63C3C">
            <w:pPr>
              <w:pStyle w:val="Textkrper"/>
              <w:rPr>
                <w:sz w:val="18"/>
                <w:szCs w:val="18"/>
              </w:rPr>
            </w:pPr>
          </w:p>
          <w:p w:rsidR="00440AC8" w:rsidRPr="00566A1C" w:rsidRDefault="00C12BEA" w:rsidP="00A63C3C">
            <w:pPr>
              <w:pStyle w:val="Textkrper-Erstzeileneinzug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Zeitd</w:t>
            </w:r>
            <w:r w:rsidR="00440AC8" w:rsidRPr="00566A1C">
              <w:rPr>
                <w:sz w:val="18"/>
                <w:szCs w:val="18"/>
                <w:u w:val="single"/>
              </w:rPr>
              <w:t>eckung</w:t>
            </w:r>
          </w:p>
        </w:tc>
        <w:tc>
          <w:tcPr>
            <w:tcW w:w="3355" w:type="dxa"/>
          </w:tcPr>
          <w:p w:rsidR="00440AC8" w:rsidRPr="00566A1C" w:rsidRDefault="00440AC8" w:rsidP="00A63C3C">
            <w:pPr>
              <w:pStyle w:val="Textkrper"/>
              <w:rPr>
                <w:sz w:val="18"/>
                <w:szCs w:val="18"/>
              </w:rPr>
            </w:pPr>
          </w:p>
          <w:p w:rsidR="00997787" w:rsidRPr="002108E9" w:rsidRDefault="00997787" w:rsidP="00997787">
            <w:pPr>
              <w:pStyle w:val="Textkrper-Erstzeileneinzug"/>
              <w:rPr>
                <w:b/>
                <w:sz w:val="18"/>
                <w:szCs w:val="18"/>
              </w:rPr>
            </w:pPr>
            <w:r w:rsidRPr="002108E9">
              <w:rPr>
                <w:b/>
                <w:sz w:val="18"/>
                <w:szCs w:val="18"/>
              </w:rPr>
              <w:t>Brot:</w:t>
            </w:r>
          </w:p>
          <w:p w:rsidR="00997787" w:rsidRPr="00566A1C" w:rsidRDefault="00997787" w:rsidP="00997787">
            <w:pPr>
              <w:pStyle w:val="Textkrper-Erstzeileneinzug"/>
              <w:numPr>
                <w:ilvl w:val="0"/>
                <w:numId w:val="26"/>
              </w:numPr>
              <w:rPr>
                <w:sz w:val="18"/>
                <w:szCs w:val="18"/>
              </w:rPr>
            </w:pPr>
            <w:r w:rsidRPr="00566A1C">
              <w:rPr>
                <w:sz w:val="18"/>
                <w:szCs w:val="18"/>
              </w:rPr>
              <w:t>Ihr Geschenk an ihn zeigt ihr Verzeihen</w:t>
            </w:r>
            <w:r w:rsidR="00C12BEA">
              <w:rPr>
                <w:sz w:val="18"/>
                <w:szCs w:val="18"/>
              </w:rPr>
              <w:t>.</w:t>
            </w:r>
          </w:p>
          <w:p w:rsidR="00997787" w:rsidRPr="002108E9" w:rsidRDefault="00997787" w:rsidP="00997787">
            <w:pPr>
              <w:pStyle w:val="Textkrper-Erstzeileneinzug"/>
              <w:ind w:left="357" w:firstLine="0"/>
              <w:rPr>
                <w:b/>
                <w:sz w:val="18"/>
                <w:szCs w:val="18"/>
              </w:rPr>
            </w:pPr>
            <w:r w:rsidRPr="002108E9">
              <w:rPr>
                <w:b/>
                <w:sz w:val="18"/>
                <w:szCs w:val="18"/>
              </w:rPr>
              <w:t>Lampe:</w:t>
            </w:r>
          </w:p>
          <w:p w:rsidR="00997787" w:rsidRPr="00566A1C" w:rsidRDefault="00997787" w:rsidP="00997787">
            <w:pPr>
              <w:pStyle w:val="Textkrper-Erstzeileneinzug"/>
              <w:numPr>
                <w:ilvl w:val="0"/>
                <w:numId w:val="26"/>
              </w:numPr>
              <w:rPr>
                <w:sz w:val="18"/>
                <w:szCs w:val="18"/>
              </w:rPr>
            </w:pPr>
            <w:r w:rsidRPr="00566A1C">
              <w:rPr>
                <w:sz w:val="18"/>
                <w:szCs w:val="18"/>
              </w:rPr>
              <w:t>Erst nach ihrer aufopfernden L</w:t>
            </w:r>
            <w:r w:rsidRPr="00566A1C">
              <w:rPr>
                <w:sz w:val="18"/>
                <w:szCs w:val="18"/>
              </w:rPr>
              <w:t>ü</w:t>
            </w:r>
            <w:r w:rsidRPr="00566A1C">
              <w:rPr>
                <w:sz w:val="18"/>
                <w:szCs w:val="18"/>
              </w:rPr>
              <w:t xml:space="preserve">ge kann sie </w:t>
            </w:r>
            <w:r w:rsidR="00A851FB">
              <w:rPr>
                <w:sz w:val="18"/>
                <w:szCs w:val="18"/>
              </w:rPr>
              <w:t xml:space="preserve">wieder </w:t>
            </w:r>
            <w:r w:rsidRPr="00566A1C">
              <w:rPr>
                <w:sz w:val="18"/>
                <w:szCs w:val="18"/>
              </w:rPr>
              <w:t>ins Licht</w:t>
            </w:r>
            <w:r w:rsidR="00A851FB">
              <w:rPr>
                <w:sz w:val="18"/>
                <w:szCs w:val="18"/>
              </w:rPr>
              <w:t>.</w:t>
            </w:r>
          </w:p>
          <w:p w:rsidR="00997787" w:rsidRPr="00566A1C" w:rsidRDefault="00997787" w:rsidP="00997787">
            <w:pPr>
              <w:pStyle w:val="Textkrper-Erstzeileneinzug"/>
              <w:ind w:left="717" w:firstLine="0"/>
              <w:rPr>
                <w:sz w:val="18"/>
                <w:szCs w:val="18"/>
              </w:rPr>
            </w:pPr>
          </w:p>
          <w:p w:rsidR="00997787" w:rsidRPr="00566A1C" w:rsidRDefault="00997787" w:rsidP="00997787">
            <w:pPr>
              <w:pStyle w:val="Textkrper-Erstzeileneinzug"/>
              <w:rPr>
                <w:sz w:val="18"/>
                <w:szCs w:val="18"/>
              </w:rPr>
            </w:pPr>
          </w:p>
        </w:tc>
        <w:tc>
          <w:tcPr>
            <w:tcW w:w="3526" w:type="dxa"/>
          </w:tcPr>
          <w:p w:rsidR="00440AC8" w:rsidRPr="00566A1C" w:rsidRDefault="00A851FB" w:rsidP="000D4B0D">
            <w:pPr>
              <w:pStyle w:val="Textkrp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Ihr aufopferndes Angebot hat sie nun planen können, nur ihre selbstlose Lüge kann sie nur im Dunkel (außerhalb des Lichtkegels) ertr</w:t>
            </w:r>
            <w:r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gen,</w:t>
            </w:r>
            <w:r w:rsidR="000D4B0D">
              <w:rPr>
                <w:sz w:val="18"/>
                <w:szCs w:val="18"/>
              </w:rPr>
              <w:t xml:space="preserve"> während er seine B</w:t>
            </w:r>
            <w:r>
              <w:rPr>
                <w:sz w:val="18"/>
                <w:szCs w:val="18"/>
              </w:rPr>
              <w:t>eschäm</w:t>
            </w:r>
            <w:r w:rsidR="000D4B0D">
              <w:rPr>
                <w:sz w:val="18"/>
                <w:szCs w:val="18"/>
              </w:rPr>
              <w:t xml:space="preserve">ung bei </w:t>
            </w:r>
            <w:r>
              <w:rPr>
                <w:sz w:val="18"/>
                <w:szCs w:val="18"/>
              </w:rPr>
              <w:t xml:space="preserve"> Annahme ihres Opfers </w:t>
            </w:r>
            <w:r w:rsidR="000D4B0D">
              <w:rPr>
                <w:sz w:val="18"/>
                <w:szCs w:val="18"/>
              </w:rPr>
              <w:t xml:space="preserve">durch das </w:t>
            </w:r>
            <w:r>
              <w:rPr>
                <w:sz w:val="18"/>
                <w:szCs w:val="18"/>
              </w:rPr>
              <w:t xml:space="preserve">Senken seines Hauptes unter der Lampe </w:t>
            </w:r>
            <w:r w:rsidR="000D4B0D">
              <w:rPr>
                <w:sz w:val="18"/>
                <w:szCs w:val="18"/>
              </w:rPr>
              <w:t>verdecken will.</w:t>
            </w:r>
          </w:p>
        </w:tc>
      </w:tr>
      <w:bookmarkEnd w:id="0"/>
    </w:tbl>
    <w:p w:rsidR="00CD6932" w:rsidRPr="0044650F" w:rsidRDefault="00CD6932" w:rsidP="0044650F"/>
    <w:sectPr w:rsidR="00CD6932" w:rsidRPr="0044650F" w:rsidSect="009C27F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 w:code="9"/>
      <w:pgMar w:top="1134" w:right="1418" w:bottom="1134" w:left="1134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5E5" w:rsidRDefault="007C55E5" w:rsidP="001E03DE">
      <w:r>
        <w:separator/>
      </w:r>
    </w:p>
  </w:endnote>
  <w:endnote w:type="continuationSeparator" w:id="0">
    <w:p w:rsidR="007C55E5" w:rsidRDefault="007C55E5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7FA" w:rsidRDefault="009C27F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7FA" w:rsidRDefault="009C27FA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7FA" w:rsidRDefault="009C27FA" w:rsidP="009C27FA">
    <w:pPr>
      <w:pStyle w:val="Fuzeile"/>
    </w:pPr>
  </w:p>
  <w:tbl>
    <w:tblPr>
      <w:tblStyle w:val="Tabellenraster"/>
      <w:tblW w:w="14709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13574"/>
      <w:gridCol w:w="318"/>
    </w:tblGrid>
    <w:tr w:rsidR="009C27FA" w:rsidTr="00065729">
      <w:tc>
        <w:tcPr>
          <w:tcW w:w="817" w:type="dxa"/>
        </w:tcPr>
        <w:p w:rsidR="009C27FA" w:rsidRDefault="009C27FA" w:rsidP="00065729">
          <w:pPr>
            <w:pStyle w:val="Fuzeile"/>
          </w:pPr>
        </w:p>
      </w:tc>
      <w:tc>
        <w:tcPr>
          <w:tcW w:w="13574" w:type="dxa"/>
        </w:tcPr>
        <w:p w:rsidR="009C27FA" w:rsidRDefault="009C27FA" w:rsidP="00065729">
          <w:pPr>
            <w:pStyle w:val="Fuzeile"/>
          </w:pPr>
        </w:p>
      </w:tc>
      <w:tc>
        <w:tcPr>
          <w:tcW w:w="318" w:type="dxa"/>
        </w:tcPr>
        <w:p w:rsidR="009C27FA" w:rsidRDefault="009C27FA" w:rsidP="00065729">
          <w:pPr>
            <w:pStyle w:val="Fuzeile"/>
          </w:pPr>
        </w:p>
      </w:tc>
    </w:tr>
    <w:tr w:rsidR="009C27FA" w:rsidTr="00065729">
      <w:tc>
        <w:tcPr>
          <w:tcW w:w="817" w:type="dxa"/>
        </w:tcPr>
        <w:p w:rsidR="009C27FA" w:rsidRDefault="009C27FA" w:rsidP="00065729">
          <w:pPr>
            <w:pStyle w:val="Fuzeile"/>
          </w:pPr>
          <w:r>
            <w:t xml:space="preserve">Fach: </w:t>
          </w:r>
        </w:p>
      </w:tc>
      <w:tc>
        <w:tcPr>
          <w:tcW w:w="13574" w:type="dxa"/>
        </w:tcPr>
        <w:p w:rsidR="009C27FA" w:rsidRDefault="009C27FA" w:rsidP="00065729">
          <w:pPr>
            <w:pStyle w:val="Fuzeile"/>
          </w:pPr>
          <w:r>
            <w:t>Deutsch</w:t>
          </w:r>
        </w:p>
      </w:tc>
      <w:tc>
        <w:tcPr>
          <w:tcW w:w="318" w:type="dxa"/>
        </w:tcPr>
        <w:p w:rsidR="009C27FA" w:rsidRDefault="009C27FA" w:rsidP="00065729">
          <w:pPr>
            <w:pStyle w:val="Fuzeile"/>
          </w:pPr>
        </w:p>
      </w:tc>
    </w:tr>
    <w:tr w:rsidR="009C27FA" w:rsidTr="00065729">
      <w:tc>
        <w:tcPr>
          <w:tcW w:w="817" w:type="dxa"/>
        </w:tcPr>
        <w:p w:rsidR="009C27FA" w:rsidRPr="008A6B36" w:rsidRDefault="009C27FA" w:rsidP="00065729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13574" w:type="dxa"/>
        </w:tcPr>
        <w:p w:rsidR="009C27FA" w:rsidRDefault="00FB46DD" w:rsidP="00065729">
          <w:pPr>
            <w:pStyle w:val="Fuzeile"/>
          </w:pPr>
          <w:r>
            <w:t>Texte angemessen wiedergeben: Techniken und Fachbegriffe</w:t>
          </w:r>
          <w:bookmarkStart w:id="1" w:name="_GoBack"/>
          <w:bookmarkEnd w:id="1"/>
        </w:p>
      </w:tc>
      <w:tc>
        <w:tcPr>
          <w:tcW w:w="318" w:type="dxa"/>
        </w:tcPr>
        <w:p w:rsidR="009C27FA" w:rsidRDefault="009C27FA" w:rsidP="00065729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FB46DD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C1176F" w:rsidRPr="009C27FA" w:rsidRDefault="00C1176F" w:rsidP="009C27F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5E5" w:rsidRDefault="007C55E5" w:rsidP="001E03DE">
      <w:r>
        <w:separator/>
      </w:r>
    </w:p>
  </w:footnote>
  <w:footnote w:type="continuationSeparator" w:id="0">
    <w:p w:rsidR="007C55E5" w:rsidRDefault="007C55E5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7FA" w:rsidRDefault="009C27F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7FA" w:rsidRDefault="009C27FA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7FA" w:rsidRPr="00F131AC" w:rsidRDefault="009C27FA" w:rsidP="009C27FA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6D4F110" wp14:editId="6230DFFB">
              <wp:simplePos x="0" y="0"/>
              <wp:positionH relativeFrom="page">
                <wp:posOffset>619125</wp:posOffset>
              </wp:positionH>
              <wp:positionV relativeFrom="page">
                <wp:posOffset>295275</wp:posOffset>
              </wp:positionV>
              <wp:extent cx="9286877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286877" cy="435600"/>
                        <a:chOff x="-196349" y="0"/>
                        <a:chExt cx="9287697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27FA" w:rsidRPr="00E20335" w:rsidRDefault="009C27FA" w:rsidP="009C27FA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586381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39727"/>
                          <a:ext cx="8621076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26" style="position:absolute;margin-left:48.75pt;margin-top:23.25pt;width:731.25pt;height:34.3pt;z-index:251659264;mso-position-horizontal-relative:page;mso-position-vertical-relative:page;mso-width-relative:margin;mso-height-relative:margin" coordorigin="-1963" coordsize="92876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9C27FA" w:rsidRPr="00E20335" w:rsidRDefault="009C27FA" w:rsidP="009C27FA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28" type="#_x0000_t75" style="position:absolute;left:85863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29" style="position:absolute;flip:x;visibility:visible;mso-wrap-style:square" from="-1012,3397" to="85197,33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  <w:p w:rsidR="00F131AC" w:rsidRPr="009C27FA" w:rsidRDefault="00F131AC" w:rsidP="009C27F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10EA1675"/>
    <w:multiLevelType w:val="hybridMultilevel"/>
    <w:tmpl w:val="EBC68A4E"/>
    <w:lvl w:ilvl="0" w:tplc="ADD8C3CC">
      <w:start w:val="43"/>
      <w:numFmt w:val="bullet"/>
      <w:lvlText w:val="-"/>
      <w:lvlJc w:val="left"/>
      <w:pPr>
        <w:ind w:left="717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5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4E94090"/>
    <w:multiLevelType w:val="hybridMultilevel"/>
    <w:tmpl w:val="0818E410"/>
    <w:lvl w:ilvl="0" w:tplc="F1029D6E">
      <w:start w:val="43"/>
      <w:numFmt w:val="bullet"/>
      <w:lvlText w:val="-"/>
      <w:lvlJc w:val="left"/>
      <w:pPr>
        <w:ind w:left="717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8">
    <w:nsid w:val="58491E4B"/>
    <w:multiLevelType w:val="hybridMultilevel"/>
    <w:tmpl w:val="88D0F620"/>
    <w:lvl w:ilvl="0" w:tplc="70F28E02">
      <w:start w:val="8"/>
      <w:numFmt w:val="bullet"/>
      <w:lvlText w:val=""/>
      <w:lvlJc w:val="left"/>
      <w:pPr>
        <w:ind w:left="717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9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0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5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5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5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5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3"/>
  </w:num>
  <w:num w:numId="6">
    <w:abstractNumId w:val="3"/>
  </w:num>
  <w:num w:numId="7">
    <w:abstractNumId w:val="0"/>
  </w:num>
  <w:num w:numId="8">
    <w:abstractNumId w:val="3"/>
  </w:num>
  <w:num w:numId="9">
    <w:abstractNumId w:val="3"/>
  </w:num>
  <w:num w:numId="10">
    <w:abstractNumId w:val="0"/>
  </w:num>
  <w:num w:numId="11">
    <w:abstractNumId w:val="10"/>
  </w:num>
  <w:num w:numId="12">
    <w:abstractNumId w:val="9"/>
  </w:num>
  <w:num w:numId="13">
    <w:abstractNumId w:val="5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5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5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5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11"/>
  </w:num>
  <w:num w:numId="18">
    <w:abstractNumId w:val="11"/>
  </w:num>
  <w:num w:numId="19">
    <w:abstractNumId w:val="11"/>
  </w:num>
  <w:num w:numId="20">
    <w:abstractNumId w:val="6"/>
  </w:num>
  <w:num w:numId="21">
    <w:abstractNumId w:val="1"/>
  </w:num>
  <w:num w:numId="22">
    <w:abstractNumId w:val="12"/>
  </w:num>
  <w:num w:numId="23">
    <w:abstractNumId w:val="4"/>
  </w:num>
  <w:num w:numId="24">
    <w:abstractNumId w:val="7"/>
  </w:num>
  <w:num w:numId="25">
    <w:abstractNumId w:val="2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7B1"/>
    <w:rsid w:val="00055A7C"/>
    <w:rsid w:val="00094CE6"/>
    <w:rsid w:val="00097E77"/>
    <w:rsid w:val="000D4B0D"/>
    <w:rsid w:val="001A2103"/>
    <w:rsid w:val="001A4FBE"/>
    <w:rsid w:val="001C6B5F"/>
    <w:rsid w:val="001E03DE"/>
    <w:rsid w:val="002108E9"/>
    <w:rsid w:val="002223B8"/>
    <w:rsid w:val="00296589"/>
    <w:rsid w:val="003A0F11"/>
    <w:rsid w:val="00440AC8"/>
    <w:rsid w:val="00445B6B"/>
    <w:rsid w:val="0044650F"/>
    <w:rsid w:val="00461F85"/>
    <w:rsid w:val="00546790"/>
    <w:rsid w:val="00566A1C"/>
    <w:rsid w:val="00574014"/>
    <w:rsid w:val="00655BD9"/>
    <w:rsid w:val="007C55E5"/>
    <w:rsid w:val="008A1EF1"/>
    <w:rsid w:val="008A5C9D"/>
    <w:rsid w:val="008A6B36"/>
    <w:rsid w:val="008A7911"/>
    <w:rsid w:val="009533B3"/>
    <w:rsid w:val="00982402"/>
    <w:rsid w:val="009935DA"/>
    <w:rsid w:val="00997787"/>
    <w:rsid w:val="009C05F9"/>
    <w:rsid w:val="009C27FA"/>
    <w:rsid w:val="009F754E"/>
    <w:rsid w:val="00A851FB"/>
    <w:rsid w:val="00AC0473"/>
    <w:rsid w:val="00AD27B1"/>
    <w:rsid w:val="00B127D0"/>
    <w:rsid w:val="00BD66B4"/>
    <w:rsid w:val="00C1176F"/>
    <w:rsid w:val="00C12BEA"/>
    <w:rsid w:val="00C22DA6"/>
    <w:rsid w:val="00C31F2B"/>
    <w:rsid w:val="00C329C9"/>
    <w:rsid w:val="00CD6932"/>
    <w:rsid w:val="00D20575"/>
    <w:rsid w:val="00D37759"/>
    <w:rsid w:val="00D43BBB"/>
    <w:rsid w:val="00D763D9"/>
    <w:rsid w:val="00DA114A"/>
    <w:rsid w:val="00DB7D06"/>
    <w:rsid w:val="00DC78DF"/>
    <w:rsid w:val="00DC7E46"/>
    <w:rsid w:val="00E15C59"/>
    <w:rsid w:val="00E82045"/>
    <w:rsid w:val="00EF12FA"/>
    <w:rsid w:val="00F131AC"/>
    <w:rsid w:val="00F44A67"/>
    <w:rsid w:val="00F62AEE"/>
    <w:rsid w:val="00FB4270"/>
    <w:rsid w:val="00FB46DD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A4FB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A4F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A4FB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A4F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ter%20Siewert\Downloads\Formatvorlage%20meth.-didakt.-Konz.%202016-11-07%20(2)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26C74-5E4C-4A06-B234-FB1AB1D60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Formatvorlage meth.-didakt.-Konz. 2016-11-07 (2).dotx</Template>
  <TotalTime>0</TotalTime>
  <Pages>1</Pages>
  <Words>267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Siewert</dc:creator>
  <cp:lastModifiedBy>Barbian, Markus (LS)</cp:lastModifiedBy>
  <cp:revision>8</cp:revision>
  <cp:lastPrinted>2017-11-12T18:23:00Z</cp:lastPrinted>
  <dcterms:created xsi:type="dcterms:W3CDTF">2017-11-13T21:19:00Z</dcterms:created>
  <dcterms:modified xsi:type="dcterms:W3CDTF">2018-06-28T06:21:00Z</dcterms:modified>
</cp:coreProperties>
</file>